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4D" w:rsidRPr="00F81B05" w:rsidRDefault="00C95D76" w:rsidP="00AC544D">
      <w:pPr>
        <w:pStyle w:val="1"/>
        <w:spacing w:before="0" w:after="0"/>
        <w:rPr>
          <w:sz w:val="22"/>
          <w:szCs w:val="22"/>
        </w:rPr>
      </w:pPr>
      <w:r w:rsidRPr="00F81B05">
        <w:rPr>
          <w:sz w:val="22"/>
          <w:szCs w:val="22"/>
        </w:rPr>
        <w:t xml:space="preserve">           </w:t>
      </w:r>
      <w:r w:rsidR="00AC544D" w:rsidRPr="00F81B05">
        <w:rPr>
          <w:sz w:val="22"/>
          <w:szCs w:val="22"/>
        </w:rPr>
        <w:object w:dxaOrig="1176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3.2pt" o:ole="">
            <v:imagedata r:id="rId7" o:title=""/>
          </v:shape>
          <o:OLEObject Type="Embed" ProgID="AmiProDocument" ShapeID="_x0000_i1025" DrawAspect="Content" ObjectID="_1807520821" r:id="rId8"/>
        </w:object>
      </w:r>
    </w:p>
    <w:p w:rsidR="00AC544D" w:rsidRPr="00F81B05" w:rsidRDefault="00AC544D" w:rsidP="00AC544D">
      <w:pPr>
        <w:pStyle w:val="1"/>
        <w:spacing w:before="0" w:after="0"/>
        <w:rPr>
          <w:bCs w:val="0"/>
          <w:sz w:val="22"/>
          <w:szCs w:val="22"/>
        </w:rPr>
      </w:pPr>
      <w:r w:rsidRPr="00F81B05">
        <w:rPr>
          <w:bCs w:val="0"/>
          <w:sz w:val="22"/>
          <w:szCs w:val="22"/>
        </w:rPr>
        <w:t>ΕΛΛΗΝΙΚΗ ΔΗΜΟΚΡΑΤΙΑ</w:t>
      </w:r>
    </w:p>
    <w:p w:rsidR="00AC544D" w:rsidRPr="00F81B05" w:rsidRDefault="00AC544D" w:rsidP="00AC544D">
      <w:pPr>
        <w:spacing w:after="0" w:line="240" w:lineRule="auto"/>
        <w:rPr>
          <w:rFonts w:ascii="Arial" w:hAnsi="Arial" w:cs="Arial"/>
          <w:b/>
          <w:bCs/>
        </w:rPr>
      </w:pPr>
      <w:r w:rsidRPr="00F81B05">
        <w:rPr>
          <w:rFonts w:ascii="Arial" w:hAnsi="Arial" w:cs="Arial"/>
          <w:b/>
          <w:bCs/>
        </w:rPr>
        <w:t>7</w:t>
      </w:r>
      <w:r w:rsidRPr="00F81B05">
        <w:rPr>
          <w:rFonts w:ascii="Arial" w:hAnsi="Arial" w:cs="Arial"/>
          <w:b/>
          <w:bCs/>
          <w:vertAlign w:val="superscript"/>
        </w:rPr>
        <w:t>η</w:t>
      </w:r>
      <w:r w:rsidRPr="00F81B05">
        <w:rPr>
          <w:rFonts w:ascii="Arial" w:hAnsi="Arial" w:cs="Arial"/>
          <w:b/>
          <w:bCs/>
        </w:rPr>
        <w:t xml:space="preserve"> ΥΓΕΙΟΝΟΜΙΚΗ ΠΕΡΙΦΕΡΕΙΑ ΚΡΗΤΗΣ</w:t>
      </w:r>
    </w:p>
    <w:p w:rsidR="00AC544D" w:rsidRPr="00F81B05" w:rsidRDefault="00AC544D" w:rsidP="00AC544D">
      <w:pPr>
        <w:spacing w:after="0" w:line="240" w:lineRule="auto"/>
        <w:rPr>
          <w:rFonts w:ascii="Arial" w:hAnsi="Arial" w:cs="Arial"/>
          <w:b/>
          <w:bCs/>
        </w:rPr>
      </w:pPr>
      <w:r w:rsidRPr="00F81B05">
        <w:rPr>
          <w:rFonts w:ascii="Arial" w:hAnsi="Arial" w:cs="Arial"/>
          <w:b/>
        </w:rPr>
        <w:t>ΓΕΝΙΚΟ ΝΟΣΟΚΟΜΕΙΟ ΧΑΝΙΩΝ</w:t>
      </w:r>
    </w:p>
    <w:p w:rsidR="00AC544D" w:rsidRPr="00F81B05" w:rsidRDefault="00AC544D" w:rsidP="00AC544D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F81B05">
        <w:rPr>
          <w:rFonts w:ascii="Arial" w:hAnsi="Arial" w:cs="Arial"/>
          <w:b/>
          <w:bCs/>
        </w:rPr>
        <w:t>«Ο ΑΓΙΟΣ ΓΕΩΡΓΙΟΣ»</w:t>
      </w:r>
    </w:p>
    <w:p w:rsidR="00AC544D" w:rsidRPr="00F81B05" w:rsidRDefault="00AC544D" w:rsidP="00AC54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F81B05">
        <w:rPr>
          <w:rFonts w:ascii="Arial" w:hAnsi="Arial" w:cs="Arial"/>
          <w:b/>
          <w:bCs/>
          <w:color w:val="000000"/>
        </w:rPr>
        <w:t xml:space="preserve">Γραφείο: </w:t>
      </w:r>
      <w:r w:rsidRPr="00F81B05">
        <w:rPr>
          <w:rFonts w:ascii="Arial" w:hAnsi="Arial" w:cs="Arial"/>
          <w:bCs/>
          <w:color w:val="000000"/>
        </w:rPr>
        <w:t>Διοίκησης</w:t>
      </w:r>
    </w:p>
    <w:p w:rsidR="00AC544D" w:rsidRPr="00F81B05" w:rsidRDefault="00AC544D" w:rsidP="00AC54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F81B05">
        <w:rPr>
          <w:rFonts w:ascii="Arial" w:hAnsi="Arial" w:cs="Arial"/>
          <w:b/>
          <w:bCs/>
          <w:color w:val="000000"/>
        </w:rPr>
        <w:t>Ταχ.Δ/νση:</w:t>
      </w:r>
      <w:r w:rsidRPr="00F81B05">
        <w:rPr>
          <w:rFonts w:ascii="Arial" w:hAnsi="Arial" w:cs="Arial"/>
          <w:color w:val="000000"/>
        </w:rPr>
        <w:t xml:space="preserve"> Μουρνιές Τ.Κ.73300</w:t>
      </w:r>
    </w:p>
    <w:p w:rsidR="00E631FC" w:rsidRPr="00F81B05" w:rsidRDefault="00AC544D" w:rsidP="00AC54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81B05">
        <w:rPr>
          <w:rFonts w:ascii="Arial" w:hAnsi="Arial" w:cs="Arial"/>
          <w:b/>
          <w:bCs/>
          <w:color w:val="000000"/>
        </w:rPr>
        <w:t>Τηλέφωνο:</w:t>
      </w:r>
      <w:r w:rsidRPr="00F81B05">
        <w:rPr>
          <w:rFonts w:ascii="Arial" w:hAnsi="Arial" w:cs="Arial"/>
          <w:color w:val="000000"/>
        </w:rPr>
        <w:t>2821342345-347</w:t>
      </w:r>
    </w:p>
    <w:p w:rsidR="00AC544D" w:rsidRPr="00F81B05" w:rsidRDefault="00AC544D" w:rsidP="00AC544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C544D" w:rsidRPr="00F81B05" w:rsidRDefault="00AC544D" w:rsidP="00AC544D">
      <w:pPr>
        <w:jc w:val="center"/>
        <w:rPr>
          <w:rFonts w:ascii="Arial" w:hAnsi="Arial" w:cs="Arial"/>
          <w:bCs/>
          <w:u w:val="single"/>
        </w:rPr>
      </w:pPr>
      <w:r w:rsidRPr="00F81B05">
        <w:rPr>
          <w:rFonts w:ascii="Arial" w:hAnsi="Arial" w:cs="Arial"/>
          <w:bCs/>
          <w:u w:val="single"/>
        </w:rPr>
        <w:t>ΔΕΛΤΙΟ ΤΥΠΟΥ</w:t>
      </w:r>
    </w:p>
    <w:p w:rsidR="009C0369" w:rsidRPr="00F81B05" w:rsidRDefault="009C0369" w:rsidP="000B04CB">
      <w:pPr>
        <w:jc w:val="center"/>
        <w:rPr>
          <w:rFonts w:ascii="Arial" w:hAnsi="Arial" w:cs="Arial"/>
          <w:bCs/>
          <w:u w:val="single"/>
        </w:rPr>
      </w:pPr>
      <w:r w:rsidRPr="00F81B05">
        <w:rPr>
          <w:rFonts w:ascii="Arial" w:hAnsi="Arial" w:cs="Arial"/>
          <w:bCs/>
          <w:u w:val="single"/>
        </w:rPr>
        <w:t xml:space="preserve">Ενημέρωση για το κλείσιμο </w:t>
      </w:r>
      <w:r w:rsidRPr="00F81B05">
        <w:rPr>
          <w:rFonts w:ascii="Arial" w:hAnsi="Arial" w:cs="Arial"/>
          <w:bCs/>
          <w:u w:val="single"/>
          <w:lang w:val="en-US"/>
        </w:rPr>
        <w:t>e</w:t>
      </w:r>
      <w:r w:rsidRPr="00F81B05">
        <w:rPr>
          <w:rFonts w:ascii="Arial" w:hAnsi="Arial" w:cs="Arial"/>
          <w:bCs/>
          <w:u w:val="single"/>
        </w:rPr>
        <w:t xml:space="preserve">-Ραντεβού </w:t>
      </w:r>
      <w:r w:rsidR="00CB01A5" w:rsidRPr="00F81B05">
        <w:rPr>
          <w:rFonts w:ascii="Arial" w:hAnsi="Arial" w:cs="Arial"/>
          <w:bCs/>
          <w:u w:val="single"/>
        </w:rPr>
        <w:t xml:space="preserve">στο Γ.Ν. Χανίων τον μήνα </w:t>
      </w:r>
      <w:r w:rsidR="00F81B05">
        <w:rPr>
          <w:rFonts w:ascii="Arial" w:hAnsi="Arial" w:cs="Arial"/>
          <w:bCs/>
          <w:u w:val="single"/>
        </w:rPr>
        <w:t>Μάιο 2025.</w:t>
      </w:r>
    </w:p>
    <w:p w:rsidR="00CB01A5" w:rsidRPr="00F81B05" w:rsidRDefault="00CB01A5" w:rsidP="000B04CB">
      <w:pPr>
        <w:jc w:val="center"/>
        <w:rPr>
          <w:rFonts w:ascii="Arial" w:hAnsi="Arial" w:cs="Arial"/>
          <w:bCs/>
          <w:u w:val="single"/>
        </w:rPr>
      </w:pPr>
    </w:p>
    <w:p w:rsidR="00CB01A5" w:rsidRPr="00F81B05" w:rsidRDefault="00CB01A5" w:rsidP="00CB01A5">
      <w:pPr>
        <w:pStyle w:val="a3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81B05">
        <w:rPr>
          <w:rFonts w:ascii="Arial" w:hAnsi="Arial" w:cs="Arial"/>
          <w:b/>
          <w:u w:val="single"/>
        </w:rPr>
        <w:t xml:space="preserve"> Ενημέρωση σχετικά με κλείσιμο e – Ραντεβού.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Σας ενημερώνουμε ότι από την Παρασκευή 2 Μαΐου 2025 και ώρα 09:00 π.μ. οι ενδιαφερόμενοι πολίτες θα μπορούν να κλείνουν ηλεκτρονικά ραντεβού μέχρι και τις 31/05/2025 (για τον μήνα Μάιο) για τα κάτωθι ιατρεία: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 xml:space="preserve">-Αγγειοχειρουργικό Εξωτερικό Ιατρείο 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-Δερματολογικό Εξωτερικό Ιατρείο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-Καρδιολογικό Εξωτερικό Ιατρείο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-Οφθαλμολογικό Εξωτερικό Ιατρείο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-Πνευμονολογικό Εξωτερικό Ιατρείο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-ΩΡΛ Εξωτερικό Ιατρείο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Οι πολίτες που δεν έχουν την τεχνική πρόσβαση για κλείσιμό e - Ραντεβού θα μπορούν να επικοινωνούν στο 2821071010 από τις 9 π.μ. και μέχρι τις 13.00 μ.μ. το μεσημέρι.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  <w:b/>
          <w:u w:val="single"/>
        </w:rPr>
        <w:t>ΠΡΟΣΟΧΗ:</w:t>
      </w:r>
      <w:r w:rsidRPr="00F81B05">
        <w:rPr>
          <w:rFonts w:ascii="Arial" w:hAnsi="Arial" w:cs="Arial"/>
        </w:rPr>
        <w:t xml:space="preserve"> </w:t>
      </w:r>
      <w:r w:rsidRPr="00F81B05">
        <w:rPr>
          <w:rFonts w:ascii="Arial" w:hAnsi="Arial" w:cs="Arial"/>
          <w:b/>
          <w:bCs/>
          <w:i/>
          <w:iCs/>
        </w:rPr>
        <w:t>ΜΟΝΟ Την Παρασκευή 2 Μαΐου</w:t>
      </w:r>
      <w:r w:rsidRPr="00F81B05">
        <w:rPr>
          <w:rFonts w:ascii="Arial" w:hAnsi="Arial" w:cs="Arial"/>
        </w:rPr>
        <w:t xml:space="preserve"> </w:t>
      </w:r>
      <w:r w:rsidRPr="00F81B05">
        <w:rPr>
          <w:rFonts w:ascii="Arial" w:hAnsi="Arial" w:cs="Arial"/>
          <w:b/>
          <w:bCs/>
          <w:i/>
          <w:iCs/>
        </w:rPr>
        <w:t>2025 δεν θα κλείνονται ραντεβού με φυσική παρουσία στην Γραμματεία των Τακτικών Εξωτερικών Ιατρείων.</w:t>
      </w:r>
    </w:p>
    <w:p w:rsidR="00F81B05" w:rsidRPr="00F81B05" w:rsidRDefault="00F81B05" w:rsidP="00F81B05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81B05">
        <w:rPr>
          <w:rFonts w:ascii="Arial" w:hAnsi="Arial" w:cs="Arial"/>
        </w:rPr>
        <w:t>Υπενθυμίζεται τέλος ότι οι ογκολογικοί και αιματολογικοί ασθενείς θα εξυπηρετούνται κατά απόλυτη προτεραιότητα καθ’ όλη την διάρκεια της λειτουργίας της Γραμματείας των Τακτικών Εξωτερικών Ιατρείων.</w:t>
      </w:r>
    </w:p>
    <w:p w:rsidR="00F81B05" w:rsidRDefault="00F81B05" w:rsidP="00F81B05">
      <w:pPr>
        <w:spacing w:after="200"/>
        <w:jc w:val="both"/>
      </w:pPr>
    </w:p>
    <w:p w:rsidR="00AC544D" w:rsidRDefault="00AC544D" w:rsidP="00AC544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E631FC" w:rsidRPr="00AC544D" w:rsidRDefault="00AC544D" w:rsidP="00AC544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        Εκ της Διοικήσεως</w:t>
      </w:r>
    </w:p>
    <w:sectPr w:rsidR="00E631FC" w:rsidRPr="00AC544D" w:rsidSect="009A27F0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91" w:rsidRDefault="00880591" w:rsidP="009C0369">
      <w:pPr>
        <w:spacing w:after="0" w:line="240" w:lineRule="auto"/>
      </w:pPr>
      <w:r>
        <w:separator/>
      </w:r>
    </w:p>
  </w:endnote>
  <w:endnote w:type="continuationSeparator" w:id="1">
    <w:p w:rsidR="00880591" w:rsidRDefault="00880591" w:rsidP="009C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1720"/>
      <w:docPartObj>
        <w:docPartGallery w:val="Page Numbers (Bottom of Page)"/>
        <w:docPartUnique/>
      </w:docPartObj>
    </w:sdtPr>
    <w:sdtContent>
      <w:p w:rsidR="000B04CB" w:rsidRDefault="00FC3B31">
        <w:pPr>
          <w:pStyle w:val="a5"/>
          <w:jc w:val="center"/>
        </w:pPr>
        <w:fldSimple w:instr=" PAGE   \* MERGEFORMAT ">
          <w:r w:rsidR="00F81B05">
            <w:rPr>
              <w:noProof/>
            </w:rPr>
            <w:t>1</w:t>
          </w:r>
        </w:fldSimple>
      </w:p>
    </w:sdtContent>
  </w:sdt>
  <w:p w:rsidR="009C0369" w:rsidRDefault="009C03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91" w:rsidRDefault="00880591" w:rsidP="009C0369">
      <w:pPr>
        <w:spacing w:after="0" w:line="240" w:lineRule="auto"/>
      </w:pPr>
      <w:r>
        <w:separator/>
      </w:r>
    </w:p>
  </w:footnote>
  <w:footnote w:type="continuationSeparator" w:id="1">
    <w:p w:rsidR="00880591" w:rsidRDefault="00880591" w:rsidP="009C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7439"/>
    <w:multiLevelType w:val="hybridMultilevel"/>
    <w:tmpl w:val="A91C06E8"/>
    <w:lvl w:ilvl="0" w:tplc="87DC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1FC"/>
    <w:rsid w:val="00054196"/>
    <w:rsid w:val="000B04CB"/>
    <w:rsid w:val="000E6EB7"/>
    <w:rsid w:val="00113567"/>
    <w:rsid w:val="001B471F"/>
    <w:rsid w:val="00204580"/>
    <w:rsid w:val="00241F5C"/>
    <w:rsid w:val="0026152F"/>
    <w:rsid w:val="002C2490"/>
    <w:rsid w:val="003079DF"/>
    <w:rsid w:val="00473373"/>
    <w:rsid w:val="004A7473"/>
    <w:rsid w:val="004B1FC2"/>
    <w:rsid w:val="00503B54"/>
    <w:rsid w:val="0052386E"/>
    <w:rsid w:val="00533003"/>
    <w:rsid w:val="00582C58"/>
    <w:rsid w:val="005C5F01"/>
    <w:rsid w:val="00603204"/>
    <w:rsid w:val="00623331"/>
    <w:rsid w:val="006714F0"/>
    <w:rsid w:val="00675EF2"/>
    <w:rsid w:val="006A7F2B"/>
    <w:rsid w:val="006D300B"/>
    <w:rsid w:val="0077604D"/>
    <w:rsid w:val="00787094"/>
    <w:rsid w:val="00880591"/>
    <w:rsid w:val="008808D0"/>
    <w:rsid w:val="008813ED"/>
    <w:rsid w:val="00897DB5"/>
    <w:rsid w:val="008F5F8F"/>
    <w:rsid w:val="00905269"/>
    <w:rsid w:val="009A27F0"/>
    <w:rsid w:val="009C0369"/>
    <w:rsid w:val="00A306AC"/>
    <w:rsid w:val="00AC544D"/>
    <w:rsid w:val="00AE67EA"/>
    <w:rsid w:val="00B61889"/>
    <w:rsid w:val="00BC0006"/>
    <w:rsid w:val="00C70D67"/>
    <w:rsid w:val="00C94544"/>
    <w:rsid w:val="00C95D76"/>
    <w:rsid w:val="00CB01A5"/>
    <w:rsid w:val="00D31FB9"/>
    <w:rsid w:val="00D4028D"/>
    <w:rsid w:val="00DA22BE"/>
    <w:rsid w:val="00E27D03"/>
    <w:rsid w:val="00E539F2"/>
    <w:rsid w:val="00E631FC"/>
    <w:rsid w:val="00E70913"/>
    <w:rsid w:val="00E72FC0"/>
    <w:rsid w:val="00E93968"/>
    <w:rsid w:val="00F81B05"/>
    <w:rsid w:val="00FC3B31"/>
    <w:rsid w:val="00FE416A"/>
    <w:rsid w:val="00FE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F0"/>
  </w:style>
  <w:style w:type="paragraph" w:styleId="1">
    <w:name w:val="heading 1"/>
    <w:basedOn w:val="a"/>
    <w:next w:val="a"/>
    <w:link w:val="1Char"/>
    <w:qFormat/>
    <w:rsid w:val="00AC54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F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AC544D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9C0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C0369"/>
  </w:style>
  <w:style w:type="paragraph" w:styleId="a5">
    <w:name w:val="footer"/>
    <w:basedOn w:val="a"/>
    <w:link w:val="Char0"/>
    <w:uiPriority w:val="99"/>
    <w:unhideWhenUsed/>
    <w:rsid w:val="009C0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C0369"/>
  </w:style>
  <w:style w:type="character" w:customStyle="1" w:styleId="gmaildefault">
    <w:name w:val="gmail_default"/>
    <w:basedOn w:val="a0"/>
    <w:rsid w:val="00603204"/>
  </w:style>
  <w:style w:type="character" w:customStyle="1" w:styleId="gmailsignatureprefix">
    <w:name w:val="gmail_signature_prefix"/>
    <w:basedOn w:val="a0"/>
    <w:rsid w:val="00603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Διοικητής</dc:creator>
  <cp:lastModifiedBy>vkalog</cp:lastModifiedBy>
  <cp:revision>17</cp:revision>
  <cp:lastPrinted>2023-05-30T09:20:00Z</cp:lastPrinted>
  <dcterms:created xsi:type="dcterms:W3CDTF">2023-04-28T06:28:00Z</dcterms:created>
  <dcterms:modified xsi:type="dcterms:W3CDTF">2025-04-30T09:21:00Z</dcterms:modified>
</cp:coreProperties>
</file>