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5247"/>
      </w:tblGrid>
      <w:tr w:rsidR="001F36C2" w:rsidRPr="001F36C2" w:rsidTr="00A62105">
        <w:trPr>
          <w:jc w:val="center"/>
        </w:trPr>
        <w:tc>
          <w:tcPr>
            <w:tcW w:w="4968" w:type="dxa"/>
          </w:tcPr>
          <w:p w:rsidR="001F36C2" w:rsidRPr="001F36C2" w:rsidRDefault="001F36C2" w:rsidP="00A62105">
            <w:pPr>
              <w:pStyle w:val="1"/>
              <w:outlineLvl w:val="0"/>
              <w:rPr>
                <w:sz w:val="24"/>
                <w:szCs w:val="24"/>
              </w:rPr>
            </w:pPr>
            <w:r w:rsidRPr="001F36C2">
              <w:rPr>
                <w:sz w:val="24"/>
                <w:szCs w:val="24"/>
              </w:rPr>
              <w:t xml:space="preserve">            </w:t>
            </w:r>
            <w:r w:rsidRPr="001F36C2">
              <w:rPr>
                <w:sz w:val="24"/>
                <w:szCs w:val="24"/>
              </w:rPr>
              <w:object w:dxaOrig="1176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43.8pt" o:ole="">
                  <v:imagedata r:id="rId6" o:title=""/>
                </v:shape>
                <o:OLEObject Type="Embed" ProgID="AmiProDocument" ShapeID="_x0000_i1025" DrawAspect="Content" ObjectID="_1778411663" r:id="rId7"/>
              </w:object>
            </w:r>
          </w:p>
          <w:p w:rsidR="001F36C2" w:rsidRPr="001F36C2" w:rsidRDefault="001F36C2" w:rsidP="00A62105">
            <w:pPr>
              <w:pStyle w:val="1"/>
              <w:spacing w:before="0" w:after="0"/>
              <w:outlineLvl w:val="0"/>
              <w:rPr>
                <w:bCs w:val="0"/>
                <w:sz w:val="24"/>
                <w:szCs w:val="24"/>
              </w:rPr>
            </w:pPr>
            <w:r w:rsidRPr="001F36C2">
              <w:rPr>
                <w:bCs w:val="0"/>
                <w:sz w:val="24"/>
                <w:szCs w:val="24"/>
              </w:rPr>
              <w:t>ΕΛΛΗΝΙΚΗ ΔΗΜΟΚΡΑΤΙΑ</w:t>
            </w:r>
          </w:p>
          <w:p w:rsidR="001F36C2" w:rsidRPr="001F36C2" w:rsidRDefault="001F36C2" w:rsidP="00A6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6C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1F36C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1F3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ΥΓΕΙΟΝΟΜΙΚΗ ΠΕΡΙΦΕΡΕΙΑ ΚΡΗΤΗΣ</w:t>
            </w:r>
          </w:p>
          <w:p w:rsidR="001F36C2" w:rsidRPr="001F36C2" w:rsidRDefault="001F36C2" w:rsidP="00A62105">
            <w:pPr>
              <w:pStyle w:val="2"/>
              <w:jc w:val="left"/>
              <w:outlineLvl w:val="1"/>
              <w:rPr>
                <w:bCs w:val="0"/>
                <w:sz w:val="24"/>
                <w:szCs w:val="24"/>
              </w:rPr>
            </w:pPr>
            <w:r w:rsidRPr="001F36C2">
              <w:rPr>
                <w:bCs w:val="0"/>
                <w:sz w:val="24"/>
                <w:szCs w:val="24"/>
              </w:rPr>
              <w:t>ΓΕΝΙΚΟ ΝΟΣΟΚΟΜΕΙΟ ΧΑΝΙΩΝ</w:t>
            </w:r>
          </w:p>
          <w:p w:rsidR="001F36C2" w:rsidRPr="001F36C2" w:rsidRDefault="001F36C2" w:rsidP="00A62105">
            <w:pPr>
              <w:rPr>
                <w:sz w:val="24"/>
                <w:szCs w:val="24"/>
              </w:rPr>
            </w:pPr>
            <w:r w:rsidRPr="001F36C2">
              <w:rPr>
                <w:rFonts w:ascii="Arial" w:hAnsi="Arial" w:cs="Arial"/>
                <w:b/>
                <w:bCs/>
                <w:sz w:val="24"/>
                <w:szCs w:val="24"/>
              </w:rPr>
              <w:t>«Ο ΑΓΙΟΣ ΓΕΩΡΓΙΟΣ»</w:t>
            </w:r>
          </w:p>
        </w:tc>
        <w:tc>
          <w:tcPr>
            <w:tcW w:w="5247" w:type="dxa"/>
            <w:tcBorders>
              <w:bottom w:val="thinThickSmallGap" w:sz="24" w:space="0" w:color="auto"/>
            </w:tcBorders>
          </w:tcPr>
          <w:p w:rsidR="001F36C2" w:rsidRPr="001F36C2" w:rsidRDefault="001F36C2" w:rsidP="00A62105">
            <w:pPr>
              <w:ind w:left="720"/>
              <w:rPr>
                <w:sz w:val="24"/>
                <w:szCs w:val="24"/>
              </w:rPr>
            </w:pPr>
          </w:p>
        </w:tc>
      </w:tr>
      <w:tr w:rsidR="001F36C2" w:rsidRPr="001F36C2" w:rsidTr="00A62105">
        <w:trPr>
          <w:trHeight w:val="1185"/>
          <w:jc w:val="center"/>
        </w:trPr>
        <w:tc>
          <w:tcPr>
            <w:tcW w:w="4968" w:type="dxa"/>
            <w:tcBorders>
              <w:right w:val="thinThickSmallGap" w:sz="24" w:space="0" w:color="auto"/>
            </w:tcBorders>
          </w:tcPr>
          <w:p w:rsidR="001F36C2" w:rsidRPr="001F36C2" w:rsidRDefault="001F36C2" w:rsidP="00A6210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36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Γραφείο: </w:t>
            </w:r>
            <w:r w:rsidRPr="001F36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Διοίκησης</w:t>
            </w:r>
          </w:p>
          <w:p w:rsidR="001F36C2" w:rsidRPr="001F36C2" w:rsidRDefault="001F36C2" w:rsidP="00A6210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6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Ταχ. Δ/νση: </w:t>
            </w:r>
            <w:r w:rsidRPr="001F36C2">
              <w:rPr>
                <w:rFonts w:ascii="Arial" w:hAnsi="Arial" w:cs="Arial"/>
                <w:color w:val="000000"/>
                <w:sz w:val="24"/>
                <w:szCs w:val="24"/>
              </w:rPr>
              <w:t>Μουρνιές Τ.Κ.73300</w:t>
            </w:r>
          </w:p>
          <w:p w:rsidR="001F36C2" w:rsidRPr="001F36C2" w:rsidRDefault="001F36C2" w:rsidP="00A6210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6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Τηλέφωνο:</w:t>
            </w:r>
            <w:r w:rsidRPr="001F36C2">
              <w:rPr>
                <w:rFonts w:ascii="Arial" w:hAnsi="Arial" w:cs="Arial"/>
                <w:color w:val="000000"/>
                <w:sz w:val="24"/>
                <w:szCs w:val="24"/>
              </w:rPr>
              <w:t>2821342345-347</w:t>
            </w:r>
          </w:p>
          <w:p w:rsidR="001F36C2" w:rsidRPr="001F36C2" w:rsidRDefault="001F36C2" w:rsidP="00A62105">
            <w:pPr>
              <w:pStyle w:val="1"/>
              <w:spacing w:before="0" w:after="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F36C2" w:rsidRPr="001F36C2" w:rsidRDefault="001F36C2" w:rsidP="00A62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6C2" w:rsidRPr="001F36C2" w:rsidRDefault="001F36C2" w:rsidP="00A6210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F36C2">
              <w:rPr>
                <w:rFonts w:ascii="Arial" w:hAnsi="Arial" w:cs="Arial"/>
                <w:b/>
                <w:sz w:val="24"/>
                <w:szCs w:val="24"/>
                <w:u w:val="single"/>
              </w:rPr>
              <w:t>ΠΡΟΣ:</w:t>
            </w:r>
          </w:p>
          <w:p w:rsidR="001F36C2" w:rsidRPr="001F36C2" w:rsidRDefault="001F36C2" w:rsidP="00A62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C2">
              <w:rPr>
                <w:rFonts w:ascii="Arial" w:hAnsi="Arial" w:cs="Arial"/>
                <w:b/>
                <w:sz w:val="24"/>
                <w:szCs w:val="24"/>
              </w:rPr>
              <w:t>Μ.Μ.Ε.</w:t>
            </w:r>
          </w:p>
        </w:tc>
      </w:tr>
    </w:tbl>
    <w:p w:rsidR="001F36C2" w:rsidRPr="001F36C2" w:rsidRDefault="001F36C2" w:rsidP="001F36C2">
      <w:pPr>
        <w:rPr>
          <w:sz w:val="24"/>
          <w:szCs w:val="24"/>
        </w:rPr>
      </w:pPr>
    </w:p>
    <w:p w:rsidR="001F36C2" w:rsidRDefault="001F36C2" w:rsidP="001F36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36C2">
        <w:rPr>
          <w:rFonts w:ascii="Arial" w:hAnsi="Arial" w:cs="Arial"/>
          <w:b/>
          <w:sz w:val="24"/>
          <w:szCs w:val="24"/>
          <w:u w:val="single"/>
        </w:rPr>
        <w:t>ΔΕΛΤΙΟ ΤΥΠΟΥ</w:t>
      </w:r>
    </w:p>
    <w:p w:rsidR="001208C5" w:rsidRPr="001F36C2" w:rsidRDefault="001208C5" w:rsidP="001F36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F43F9" w:rsidRPr="009F43F9" w:rsidRDefault="009F43F9" w:rsidP="009F43F9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D0D0D"/>
        </w:rPr>
      </w:pPr>
      <w:r w:rsidRPr="009F43F9">
        <w:rPr>
          <w:rFonts w:ascii="Arial" w:hAnsi="Arial" w:cs="Arial"/>
          <w:color w:val="0D0D0D"/>
        </w:rPr>
        <w:t xml:space="preserve">Η ενίσχυση του Γενικού Νοσοκομείου Χανίων "Ο Άγιος Γεώργιος" με ιατρικό προσωπικό συνεχίζεται με την πρόσληψη ενός </w:t>
      </w:r>
      <w:r>
        <w:rPr>
          <w:rFonts w:ascii="Arial" w:hAnsi="Arial" w:cs="Arial"/>
          <w:color w:val="0D0D0D"/>
        </w:rPr>
        <w:t>ακόμα</w:t>
      </w:r>
      <w:r w:rsidRPr="009F43F9">
        <w:rPr>
          <w:rFonts w:ascii="Arial" w:hAnsi="Arial" w:cs="Arial"/>
          <w:color w:val="0D0D0D"/>
        </w:rPr>
        <w:t xml:space="preserve"> μόνιμου ιατρού. Σήμερα το μεσημέρι, πραγματοποιήθηκε η ορκωμοσία του </w:t>
      </w:r>
      <w:r>
        <w:rPr>
          <w:rFonts w:ascii="Arial" w:hAnsi="Arial" w:cs="Arial"/>
          <w:color w:val="0D0D0D"/>
        </w:rPr>
        <w:t xml:space="preserve">Επιμελητή Α΄ Ορθοπεδικής </w:t>
      </w:r>
      <w:r w:rsidRPr="009F43F9">
        <w:rPr>
          <w:rFonts w:ascii="Arial" w:hAnsi="Arial" w:cs="Arial"/>
          <w:color w:val="0D0D0D"/>
        </w:rPr>
        <w:t xml:space="preserve">Παναγιώτη Ψυλλάκη, από τον Διοικητή του νοσοκομείου, Γεώργιο Μπέα. Ο κ. Ψυλλάκης εντάσσεται στο δυναμικό της Ορθοπεδικής Κλινικής, αναλαμβάνοντας άμεσα τα καθήκοντά του. </w:t>
      </w:r>
    </w:p>
    <w:p w:rsidR="009F43F9" w:rsidRPr="009F43F9" w:rsidRDefault="009F43F9" w:rsidP="009F43F9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D0D0D"/>
        </w:rPr>
      </w:pPr>
      <w:r w:rsidRPr="009F43F9">
        <w:rPr>
          <w:rFonts w:ascii="Arial" w:hAnsi="Arial" w:cs="Arial"/>
          <w:color w:val="0D0D0D"/>
        </w:rPr>
        <w:t>Η ενίσχυση της Ορθοπεδικής Κλινικής κρίνεται απαραίτητη για την κάλυψη των αυξημένων αναγκών και τη βελτίωση της ποιότητας των παρεχόμενων υπηρεσιών υγείας.</w:t>
      </w:r>
    </w:p>
    <w:p w:rsidR="009F43F9" w:rsidRPr="009F43F9" w:rsidRDefault="009F43F9" w:rsidP="009F43F9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Στην κατεύθυνση αυτή </w:t>
      </w:r>
      <w:r w:rsidRPr="009F43F9">
        <w:rPr>
          <w:rFonts w:ascii="Arial" w:hAnsi="Arial" w:cs="Arial"/>
          <w:color w:val="0D0D0D"/>
        </w:rPr>
        <w:t xml:space="preserve">βρίσκεται σε εξέλιξη η διαδικασία προκήρυξης για την πρόσληψη ενός Επιμελητή Β΄ Ορθοπεδικής, γεγονός που αναμένεται να ολοκληρωθεί σύντομα. </w:t>
      </w:r>
    </w:p>
    <w:p w:rsidR="001F36C2" w:rsidRDefault="001F36C2" w:rsidP="009F43F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43F9" w:rsidRPr="009F43F9" w:rsidRDefault="009F43F9" w:rsidP="009F43F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36C2" w:rsidRDefault="001F36C2" w:rsidP="001F36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1F36C2">
        <w:rPr>
          <w:rFonts w:ascii="Arial" w:hAnsi="Arial" w:cs="Arial"/>
          <w:sz w:val="24"/>
          <w:szCs w:val="24"/>
        </w:rPr>
        <w:t xml:space="preserve">Εκ της Διοικήσεως </w:t>
      </w:r>
    </w:p>
    <w:p w:rsidR="009F43F9" w:rsidRDefault="009F43F9" w:rsidP="001F36C2">
      <w:pPr>
        <w:jc w:val="both"/>
        <w:rPr>
          <w:rFonts w:ascii="Arial" w:hAnsi="Arial" w:cs="Arial"/>
          <w:sz w:val="24"/>
          <w:szCs w:val="24"/>
        </w:rPr>
      </w:pPr>
    </w:p>
    <w:p w:rsidR="009F43F9" w:rsidRPr="001F36C2" w:rsidRDefault="009F43F9" w:rsidP="009F43F9">
      <w:pPr>
        <w:jc w:val="both"/>
        <w:rPr>
          <w:rFonts w:ascii="Arial" w:hAnsi="Arial" w:cs="Arial"/>
          <w:sz w:val="24"/>
          <w:szCs w:val="24"/>
        </w:rPr>
      </w:pPr>
    </w:p>
    <w:p w:rsidR="00952083" w:rsidRPr="001F36C2" w:rsidRDefault="00952083" w:rsidP="009F43F9">
      <w:pPr>
        <w:rPr>
          <w:sz w:val="24"/>
          <w:szCs w:val="24"/>
        </w:rPr>
      </w:pPr>
    </w:p>
    <w:sectPr w:rsidR="00952083" w:rsidRPr="001F36C2" w:rsidSect="0095208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FF" w:rsidRDefault="00F61CFF" w:rsidP="00E5726E">
      <w:pPr>
        <w:spacing w:after="0" w:line="240" w:lineRule="auto"/>
      </w:pPr>
      <w:r>
        <w:separator/>
      </w:r>
    </w:p>
  </w:endnote>
  <w:endnote w:type="continuationSeparator" w:id="1">
    <w:p w:rsidR="00F61CFF" w:rsidRDefault="00F61CFF" w:rsidP="00E5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984938"/>
      <w:docPartObj>
        <w:docPartGallery w:val="Page Numbers (Bottom of Page)"/>
        <w:docPartUnique/>
      </w:docPartObj>
    </w:sdtPr>
    <w:sdtContent>
      <w:p w:rsidR="00E5726E" w:rsidRDefault="00E5726E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726E" w:rsidRDefault="00E572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FF" w:rsidRDefault="00F61CFF" w:rsidP="00E5726E">
      <w:pPr>
        <w:spacing w:after="0" w:line="240" w:lineRule="auto"/>
      </w:pPr>
      <w:r>
        <w:separator/>
      </w:r>
    </w:p>
  </w:footnote>
  <w:footnote w:type="continuationSeparator" w:id="1">
    <w:p w:rsidR="00F61CFF" w:rsidRDefault="00F61CFF" w:rsidP="00E57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6E0"/>
    <w:rsid w:val="001208C5"/>
    <w:rsid w:val="001F36C2"/>
    <w:rsid w:val="004A06E0"/>
    <w:rsid w:val="00952083"/>
    <w:rsid w:val="009F43F9"/>
    <w:rsid w:val="00E5726E"/>
    <w:rsid w:val="00F6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83"/>
  </w:style>
  <w:style w:type="paragraph" w:styleId="1">
    <w:name w:val="heading 1"/>
    <w:basedOn w:val="a"/>
    <w:next w:val="a"/>
    <w:link w:val="1Char"/>
    <w:qFormat/>
    <w:rsid w:val="001F36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1F36C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right"/>
      <w:outlineLvl w:val="1"/>
    </w:pPr>
    <w:rPr>
      <w:rFonts w:ascii="Arial" w:eastAsia="Arial Unicode MS" w:hAnsi="Arial" w:cs="Arial"/>
      <w:b/>
      <w:bCs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A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1F36C2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1F36C2"/>
    <w:rPr>
      <w:rFonts w:ascii="Arial" w:eastAsia="Arial Unicode MS" w:hAnsi="Arial" w:cs="Arial"/>
      <w:b/>
      <w:bCs/>
      <w:szCs w:val="20"/>
      <w:lang w:eastAsia="el-GR"/>
    </w:rPr>
  </w:style>
  <w:style w:type="table" w:styleId="a3">
    <w:name w:val="Table Grid"/>
    <w:basedOn w:val="a1"/>
    <w:rsid w:val="001F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5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5726E"/>
  </w:style>
  <w:style w:type="paragraph" w:styleId="a5">
    <w:name w:val="footer"/>
    <w:basedOn w:val="a"/>
    <w:link w:val="Char0"/>
    <w:uiPriority w:val="99"/>
    <w:unhideWhenUsed/>
    <w:rsid w:val="00E5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57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48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4364438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56333365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50595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vkalog</dc:creator>
  <cp:lastModifiedBy>vkalog</cp:lastModifiedBy>
  <cp:revision>4</cp:revision>
  <cp:lastPrinted>2024-05-28T11:27:00Z</cp:lastPrinted>
  <dcterms:created xsi:type="dcterms:W3CDTF">2024-05-28T11:04:00Z</dcterms:created>
  <dcterms:modified xsi:type="dcterms:W3CDTF">2024-05-28T11:28:00Z</dcterms:modified>
</cp:coreProperties>
</file>